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u wejścia do świątyni. Odrzwia były wykonane z drewna oliwnego, jednak z czworokątnych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uczynił odrzwia z drzewa oliwnego u wejścia do świątyni — zajmowały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jedną czwartą część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uczynił i w wejściu kościelnem podwoje z drzewa oliwnego na cztery granie.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weszciu kościoła podwoje z drzewa oliwnego na cztery granie,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wejście do świątyni zaopatrzył w czworokątne odrzwia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 wejścia do przybytku kazał zrobić futryny z drzewa oliwkowego w kształcie czworoboku,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 wejściu do Miejsca Świętego zrobił czworokątne futryny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 wejściu do głównej części wykonał czworokątną futrynę z drewna oliwkowego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[również] wykonał wejście do miejsca Świętego. Odrzwia z drzewa oliwnego [zajmowały] czwartą część [wejścia].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обох дверях дерево певкове: дві часті одним дверям і їхні завіси, і дві другим дверям і завіси, що відкривалися.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z drzewa oliwkowego, sporządził odrzwia wejścia do gmachu, które tworzyły czworokąt.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 oto sposób wykonał wejście do świątyni, odrzwia z drewna drzewa oleistego, czworokątne.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2024-04-28T20:04:17Z</dcterms:modified>
</cp:coreProperties>
</file>