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Postanowiłci był wprawdzie w sercu swem Dawid, ojciec mój, zbudować dom imieniowi Pana, Boga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Dawid, ociec mój, budować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zamyślał wprawdzie zbudować przybytek imieniu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postanowił wprawdzie w swoim sercu, 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ojca, Dawida,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powziął myśl, aby zbudować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на серце мого батька Давида збудувати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wprawdzie postanowił w swoim sercu zbudować Przybytek Imieniu WIEKUISTEGO, Boga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2024-05-04T14:52:12Z</dcterms:modified>
</cp:coreProperties>
</file>