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Salmanasar,* król Asyrii, i Hoszea stał się jego sługą – i odprowadzał mu daninę.**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Szalmaneser,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uczynił go swoim poddanym i zobowiązał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Salmanaser, król Asyrii, a Ozeasz został jego sługą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wyciągnął Salmanasar, król Assyryjski; i stał się Ozeasz niewolnikiem jego, i 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tego przyciągnął Salmanazar, król Asyryjski, i stał się Ozee niewolnikiem jego, i oddawał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Salmanassar, król asyryjski, a Ozeasz poddał się mu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asyryjski, i Ozeasz został jego lennikiem,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wyprawił się król asyryjski, Salmanassar. Ozeasz stał się jego sługą i 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niemu Salmanassar, król asyryjski, i Ozeasz stał się jego poddanym, płacąc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Salmanasar, król asyryjski. Ozeasz został jego wasalem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проти нього Саламанасар цар Ассирійців, і Осія став йому рабом і дав йому 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nadciągnął przeciw niemu król asyryjski Salamanasar, więc Hozeasz został jego lennikiem oraz 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Asyrii, i Hoszea stał się jego sługą oraz zaczął mu płacić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Salmanasar (V),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2024-04-29T12:54:27Z</dcterms:modified>
</cp:coreProperties>
</file>