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króla, zaprowadzili go do króla Babilonu do Ribli* i (tam) wydali na niego wyrok.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został schwytany. Zaprowadzono go do króla Babilonu do Ribli i tam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więc króla i przyprowadzili go do króla Babilonu, do Ribla, gdzie ten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pojmawszy króla przywiedli go do króla Babilońskiego do Rebli, kędy o nim uczynili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tedy króla, przywiedli do króla Babilońskiego do Reblata, który mówił z nim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więc króla i zaprowadzili go do króla babilońskiego, do Ribla, i wydali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tedy króla i zaprowadzili go do króla babilońskiego do Rybli i tam go osądzili.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Pojmano króla, zaprowadzono go do króla babilońskiego do Ribli, gdzie wydano na niego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Schwytano więc króla i przyprowadzono go do króla babilońskiego w Ribli, gdzie wydano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pochwycono i zaprowadzono go do króla babilońskiego do Ribla. [Ten] wydał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царя і привели його до Девлати до царя Вавилону, і він виголосив над ним вирок.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ujęli króla i przyprowadzili go do Rybli, do króla Babilonu, gdzie wydali na niego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schwytano króla i zaprowadzono go do króla Babilonu do Ribli, by co do niego zostało powzięte jakieś sądownicze rozstrzygnięcie.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Orontesem, zob. &lt;x&gt;120 23:33&lt;/x&gt;.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2024-04-27T22:40:34Z</dcterms:modified>
</cp:coreProperties>
</file>