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wszystkie większe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 Pański, i dom królewski, i wszystkie domy w Jeruzalemie,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królewski, i domy Jerozolimskie, i wszelki dom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Pańską, pałac królewski i wszystkie domy Jerozolimy - wszystkie wielkie domy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Pana, dom królewski i wszystkie domy w Jeruzalemie, wszystkie duże domy spalił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Jahwe i pałac królewski. Wszystkie domy jerozolimskie i wszystkie wielkie budowle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дім царя і всі доми Єрусалиму, і кожний дім спалив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ogniem Dom WIEKUISTEGO, pałac królewski, wszystkie domy Jeruszalaim, w tym wszystkie domy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oraz dom królewski i wszystkie domy w Jerozolimie; spalił też ogniem dom każdego znaczniejszego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2024-04-28T04:53:44Z</dcterms:modified>
</cp:coreProperties>
</file>