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Chazael zapytał: Dlaczego mój pan płacze? A (on) odpowiedział: Dlatego, że wiem, jakie zło wyrządzisz synom Izraela. Ich warownie poślesz w ogień, ich młodzież wytniesz mieczem, ich niemowlęta roztrzaskasz, a ich brzemienne rozprujesz.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2024-05-20T18:53:32Z</dcterms:modified>
</cp:coreProperties>
</file>