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Jehorama,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Jorama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Joramowe, i wszystko co czynił, izali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Joram i wszystko, co 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Jorama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Jehorama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Jorama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Jorama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Jorama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Йорама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Jorama i wszystkiego, czego dokonał – to przecież spisano w Księgach Dziejów Judzkich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Jehorama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2024-05-20T20:58:52Z</dcterms:modified>
</cp:coreProperties>
</file>