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39"/>
        <w:gridCol w:w="2232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Lewiego: cztery tysiące sześciuset,*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Oddział liczyłby 150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2024-04-29T13:24:39Z</dcterms:modified>
</cp:coreProperties>
</file>