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Jeterowi: Jefone, i Fispa, i Ara, i Ulla.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Jeter: Jefone i Fasfa,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Єтера: Іфіна і Фасфа і 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Ithra to: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Jetera byli: Jefunne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2024-04-30T19:35:48Z</dcterms:modified>
</cp:coreProperties>
</file>