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2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morze i dwanaście cielców pod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2024-04-27T19:51:52Z</dcterms:modified>
</cp:coreProperties>
</file>