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spoczął ze swoimi ojcami, pochowali go w Mieście Dawida, jego ojca, a po nim zapanował Rechabeam,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spoczął ze swoimi ojcami, pochowano go w Mieście Dawida, jego ojca, a władzę po nim objął jego syn Rechabeam.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zasnął ze swoimi ojcami i pochowano go w mieście Dawida, jego ojca, a syn jego Roboam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potem Salomon z ojcami swymi, a pochowano go w mieście Dawida, ojca jego, a Roboam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pogrzebli go w Mieście Dawidowym. I królował 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Salomon ze swoimi przodkami i pochowano go w Mieście Dawida, jego ojca. A jego syn, Roboam,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Salomon ze swoimi ojcami i pogrzebali go w Mieście Dawida, jego ojca, a władzę królewską po nim objął Rechabeam,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Salomon przy swoich przodkach, i pochowano go w Mieście Dawida, jego ojca, a Roboam, jego syn, 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jak jego przodkowie i został pochowany w Mieście Dawidowym. Władzę po nim objął jego syn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Соломон, і поховали його в місті Давида його батька, і замість нього зацарював Ровоам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zasnął jak jego przodkowie, i pochowano go w mieście Dawida, jego ojca, a zamiast niego królował jego syn Rehabeam.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spoczął ze swymi praojcami. Pogrzebano go więc w Mieście Dawida, jego ojca, a w jego miejsce zaczął panować Rechoboam,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2024-05-06T19:26:29Z</dcterms:modified>
</cp:coreProperties>
</file>