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8"/>
        <w:gridCol w:w="3299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Siklag, i w Mekonie oraz 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w Mekonie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 i w Mekona i przynależnych do niego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Sycelegu, i w Mechona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Siceleg, i w Mochona, i w córkach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Mekona i w przynależnych wioskach,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Syklagu, i w Mechonie, i w okolicznych jej siołach;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Mekonie i należących do niego miejscowościach,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w Mekonie i jej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Ciklag, Mekona i przynależnych do nich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дворах, Лахіс і його поля. І перебували в Веирсавії.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Cyklag, w Mekona oraz w jego wsiach,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Ciklag, i w Mekonie oraz jej zależnych miejscowościach,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2024-04-27T16:56:29Z</dcterms:modified>
</cp:coreProperties>
</file>