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2197"/>
        <w:gridCol w:w="329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 i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Hadyd, w Seboim, w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Seboim i Neballat, Lod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2024-04-27T15:38:10Z</dcterms:modified>
</cp:coreProperties>
</file>