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sprawie królowej, zaczną traktować podobnie wszystkich książąt króla. Skutkiem będą pogarda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księżniczki perskie i medyjskie, które słyszały o postępku królowej, będą mówiły to samo wszystkim książętom króla, a 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dzisiaj toż rzeką księżny Perskie i Medskie, (które słyszały postępek królowej) wszystkim książętom królewskim, a będzie dosyć wzgardy i 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przykładem wszystkie żony książąt Perskich i Medskich lekce sobie będą ważyć mężów rozkazania. Przetoż słuszny jest królewski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wszystkie księżniczki perskie i medyjskie będą mówiły do książąt królewskich, tak jak usłyszały, że postąpiła królowa. Wtedy 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mówić będą o tym księżniczki perskie i medyjskie, które usłyszały o postępku królowej, do wszystkich książąt króla, i dużo z tego wyniknie wzgardy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postępku królowej, zwrócą się w ten sposób do książąt króla. Będzie wtedy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małżonki książąt perskich i medyjskich, jak tylko dowiedzą się, co Waszti odpowiedziała królowi, jeszcze dzisiaj odważą się w podobny sposób wzgardzić swoimi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wszystkie księżniczki perskie i medyjskie, które usłyszą o zachowaniu się królowej, powtórzą to samo wszystkim książętom króla i wyniknie stąd wiele wzgardy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 в днях Артаксеркса, цей Артаксеркс володів від Індії сто двадцять сімома країнами,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dzisiejszego dnia opowiedzą to wszystkim książętom królewskim księżne Medii i Persji, które o sprawie królowej słyszały, zatem będzie wystarczająca ilość hańby i 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księżniczki Persji i Medii, które usłyszały o sprawie królowej, będą to mówić wszystkim książętom króla, i będzie mnóstwa pogardy i 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2024-04-20T05:56:33Z</dcterms:modified>
</cp:coreProperties>
</file>