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 się to stać) w jednym dniu we wszystkich prowincjach króla Achaszwerosza, trzynastego dnia miesiąca dwunastego, to jest miesiąca Adar.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2024-04-27T08:56:44Z</dcterms:modified>
</cp:coreProperties>
</file>