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wezwałem po imieniu* Besalela,** syna Uriego,*** syna Chura**** z plemienia Judy,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wezwałem imiennie Besalela,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Uriego, syna Chura z plemienia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powołałem po imieniu Besalela, syna Uriego, syna Chura, z pokolenia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wezwał z imienia Besaleela, syna Urowego, syna Churowego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wezwał mianowicie Beseleela, syna Uriego, syna Hurowego, z pokolenia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wybrałem Besaleela, syna Uriego, syna Chura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Powołałem imiennie Besalela, syna Uriego, syna Chura z plemienia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Wezwałem imiennie Besaleela, syna Uriego, syna Chura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upatrzyłem sobie Besalela, syna Uriego, syna Chura,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Uważaj! Ja wyznaczyłem Becalela, syna Uriego, syna Chura z pokolenia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Patrz, wyznaczyłem po imieniu Becalela syna Uriego, syna Chura z plemienia Jehudy.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покликав я по імені Веселеїла сина Урі сина Ора з племени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oto powołałem po imieniu Becalela, syna Urego, syna Chura,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imiennie powołuję Becalela, syna Uriego, syna Chura z plemienia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Besalel, ּ</w:t>
      </w:r>
      <w:r>
        <w:rPr>
          <w:rtl/>
        </w:rPr>
        <w:t>בְצַלְאֵל</w:t>
      </w:r>
      <w:r>
        <w:rPr>
          <w:rtl w:val="0"/>
        </w:rPr>
        <w:t xml:space="preserve"> (betsale’el), czyli: w cieniu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Uri, </w:t>
      </w:r>
      <w:r>
        <w:rPr>
          <w:rtl/>
        </w:rPr>
        <w:t>אּורִי</w:t>
      </w:r>
      <w:r>
        <w:rPr>
          <w:rtl w:val="0"/>
        </w:rPr>
        <w:t xml:space="preserve"> (’uri), czyli: płomienny l. moje światło.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Chur, </w:t>
      </w:r>
      <w:r>
        <w:rPr>
          <w:rtl/>
        </w:rPr>
        <w:t>חּור</w:t>
      </w:r>
      <w:r>
        <w:rPr>
          <w:rtl w:val="0"/>
        </w:rPr>
        <w:t xml:space="preserve"> (chur), czyli: jasny l. Churyta, l. od ak. churu, czyli: syn.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2024-04-29T12:35:51Z</dcterms:modified>
</cp:coreProperties>
</file>