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(kolejne) dwa złote pierścienie i umieścili je na dwóch naramiennikach efodu od dołu z przedniej jego strony, tuż przy jego spojeniu, ponad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2024-05-06T23:51:52Z</dcterms:modified>
</cp:coreProperties>
</file>