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we mnie zewsząd – i odchodzę, jak drzewo wyrwał mą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każdej strony mnie bije — i ulegam, mą nadzieję wyrwał niczym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mnie ze wszystkich stron i ginę; moją nadzieję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Popsuł mię zewsząd, abym zaginął, a wyrwał jako drzewo nadzieję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Popsował mie zewsząd, i ginę, a jako wyrwanemu drzewu odjął nadzieję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zburzył. Odchodzę. Nadzieję mi podciął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mnie ze wszystkich stron, tak że ginę, jak drzewo wyrwał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mnie całego i ginę, moją nadzieję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mnie doszczętnie, więc muszę odejść, moją nadzieję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wokół mnie poniszczył. Ginę więc. Nadzieję moją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мене довкруги, і я відійшов. Він же зрубав мою надію наче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Skruszył mnie dookoła, abym zginął, a mą nadzieję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mnie burzy i ja odchodzę, a nadzieję moją wyrywa jak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2024-05-18T10:42:58Z</dcterms:modified>
</cp:coreProperties>
</file>