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wziętych razem poranek jest cieniem śmierci, gdyż znają strachy cienia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2024-05-04T23:16:47Z</dcterms:modified>
</cp:coreProperties>
</file>