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stworzył mnie we wnętrzu (matki), nie stworzył i jego? I czy (On) jeden nie ukształtował nas w łonie?*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34:19&lt;/x&gt;; &lt;x&gt;240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2024-05-03T03:12:29Z</dcterms:modified>
</cp:coreProperties>
</file>