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obłok i znika; tak ze schodzącym do Szeolu* – 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rozwiewa się i znika, tak ten, kto odchodzi w świat umarłych —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 się rozchodzi i przemija, tak ten, kto zstępuje do grobu,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zstępujący do grobu nie wynijdzie;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który zstąpi do piekła,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znika i odchodzi, tak schodzący do Szeolu nie wraca do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się rozchodzi i znika,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przepływa i znika, tak zstępujący do Szeolu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zanika i odchodzi, podobnie jest z tym, który schodzi do krainy umarłych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chmura, która przechodzi i znika, kto zstępuje do Szeolu, więcej już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хмара стерта з неба. Бо якщо людина зійде до аду, більше не вийде,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przemija i znika –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obłok przemija i odchodzi; tak nie wyjdzie ten, kto zstępuje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 w: &lt;x&gt;220 11:8&lt;/x&gt;;&lt;x&gt;220 14:13&lt;/x&gt;;&lt;x&gt;220 17:13&lt;/x&gt;, 16;&lt;x&gt;220 21:13&lt;/x&gt;;&lt;x&gt;220 24:19&lt;/x&gt;;&lt;x&gt;220 26:6&lt;/x&gt;, ale także:&lt;x&gt;220 3:13-15&lt;/x&gt;; 17-19.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10:21&lt;/x&gt;; 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2024-04-28T08:35:33Z</dcterms:modified>
</cp:coreProperties>
</file>