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– oto jest mocarzem, a co do słuszności – kto Go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— owszem, jest mocarzem. Co do słuszności — kto Go może pozwać?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siłę, oto jest potężny, a jeśli chodzi o sąd, któż mnie przed nim przyprowadzi?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udam do mocy, oto on najmocniejszy; a jeźli do sądu, któż mię z nim sprowadzi?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pyta o moc, namocniejszy jest, jeśli o prawość sądu, żaden nie śmie za mną dać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siłę chodzi? To mocarz. O sąd? To kto mnie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siłę mocarza, oto On ją ma, a jeżeli o sąd, to kto go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siłę – to On jest najmocniejszy, a jeśli chodzi o sąd – to kto mnie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moc, to On jest potężny, ale gdy chodzi o prawo, nie zdoła wykazać mi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siłę chodzi, On najmocniejszy, jeśli o sąd, kto za mną zaświadczy?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силою кріпкий. Хто, отже, спротивиться його судові?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udał do siły – oto On mocniejszy; a jeżeli do sądu – kto mnie z Nim sprowadzi na rozprawę?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jest silny w mocy, to właśnie on; a jeśli ktokolwiek jest silny w sprawiedliwości – o, gdybyż mnie wezwano!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2024-04-27T20:02:29Z</dcterms:modified>
</cp:coreProperties>
</file>