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5"/>
        <w:gridCol w:w="1911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 wszystkie zwierzęta polne,* Gaszą pragnienie dzikich osłów.**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Poją wszystkie zwierzęta polne : Zwierzęta polne piją 4QPs 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Gaszą pragnienie dzikich osłów 2QPs MT G: zapijają osły swoje pragnienie 4QPs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2024-04-28T11:00:20Z</dcterms:modified>
</cp:coreProperties>
</file>