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6"/>
        <w:gridCol w:w="2486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burzę do ciszy I uspokoiły się jej fale.*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Uciszył wzburzone morze I uspokoił jego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Zamienia burzę w ciszę, tak że uspokajają się jej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burzę w ciszę, tak, że umilkną nawałności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burze jego w ciszą, i uspokoiły się nawałności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burzę w wietrzyk łagodny, a fale morskie umilkły.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Uciszył burzę, I uspokoiły się fale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burzę w ciszę i uspokoiły się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sztormowi, a nastała cisza, uspokoiły się fale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burzę w lekki wiatr zamienił, uspokoiły się morskie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burzę na ciszę i uśmierzyły się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Przemienia wicher w ciszę, tak iż fale morskie są spokojne.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jej fale MT G: fale morza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65:8&lt;/x&gt;; &lt;x&gt;230 89:10&lt;/x&gt;; &lt;x&gt;470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2024-04-27T11:37:36Z</dcterms:modified>
</cp:coreProperties>
</file>