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1655"/>
        <w:gridCol w:w="6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nad niebiosa, o Boże, I niech Twoja chwała (zajaśnieje) ponad całą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2024-04-28T05:47:06Z</dcterms:modified>
</cp:coreProperties>
</file>