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Jerozolimo, Niech zapomni moja prawica!*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jeślibym cię zapomniał, Jerozolimo, Niech paraliż dotknie mojej prawej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Jeruzalem, niech sama o sobie zapomni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cię zapomnę, o Jeruzalemie! niech zapomni sama siebie prawica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zapomnię, Jeruzalem, niech zapomniana będzie prawica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jeśli zapomnę o tobie, niech [o mnie] zapomni moja prawica!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cię, Jeruzalem, Niech uschnie prawica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Jerozolimo, niech uschnie moja prawica!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zapomnę o tobie, Jeruzalem, niech mi uschnie prawa ręka!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tobie zapomnę, o Jeruzalem, niech mnie zawiedzie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заспівають на дорогах Господеві, бо велика господня слава,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cię zapomnę, Jeruszalaim, niech zdrętwieje moja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zapomniał o tobie, Jerozolimo, to niech zapomina moja prawica.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zapomni moja prawica, ּ</w:t>
      </w:r>
      <w:r>
        <w:rPr>
          <w:rtl/>
        </w:rPr>
        <w:t>תִׁשְּכַח יְמִינִי</w:t>
      </w:r>
      <w:r>
        <w:rPr>
          <w:rtl w:val="0"/>
        </w:rPr>
        <w:t xml:space="preserve"> (tiszkach jemini): (1) Niech moja prawica zapomni o sile, ּ</w:t>
      </w:r>
      <w:r>
        <w:rPr>
          <w:rtl/>
        </w:rPr>
        <w:t>תִׁשְּכַחּכֹחַ</w:t>
      </w:r>
      <w:r>
        <w:rPr>
          <w:rtl w:val="0"/>
        </w:rPr>
        <w:t xml:space="preserve"> (tiszkach koach); (2) Niech mi uschnie prawica, ּ</w:t>
      </w:r>
      <w:r>
        <w:rPr>
          <w:rtl/>
        </w:rPr>
        <w:t>תְכַחֵׁש</w:t>
      </w:r>
      <w:r>
        <w:rPr>
          <w:rtl w:val="0"/>
        </w:rPr>
        <w:t xml:space="preserve"> (techachesz), zob. &lt;x&gt;230 109:24&lt;/x&gt;, l. ּ</w:t>
      </w:r>
      <w:r>
        <w:rPr>
          <w:rtl/>
        </w:rPr>
        <w:t>תִיבַׁש</w:t>
      </w:r>
      <w:r>
        <w:rPr>
          <w:rtl w:val="0"/>
        </w:rPr>
        <w:t xml:space="preserve"> (tiwasz) zob. &lt;x&gt;110 13:4&lt;/x&gt;; (3) Niech będzie zapomniana moja prawica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2024-05-03T20:02:46Z</dcterms:modified>
</cp:coreProperties>
</file>