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jego intryga na jego głowę, Jego gwałt spadnie na jego własny łeb.*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intryga na głowę matacza, Gwałt, który obmyślił, spadnie na jego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według jego sprawiedliwości, będę śpiewał imieniu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 się boleść jego na głowę jego, a na wierzch głowy jego nieprawość jego spadnie. Będę wysławiał Pana według sprawiedliwości jego, a będę śpiewał imieniowi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 się boleść jego na głowę jego, a na wierzch głowy jego nieprawość jego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złość obróci się na jego głowę, a jego gwałt spadnie mu na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wpadł w jamę, którą wykopał. Wróci przemoc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złość powróci na jego głowę, a jego przemoc spadnie mu na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podstęp obróci się przeciw niemu, a jego nieprawość spadnie mu na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własną głowę spadnie nieszczęście, [jakie gotował], a gwałt, [jaki stosuje], przytłoczy jego własne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біль повернеться на його голову, і його неправедність зійде на його чуб.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wraca na jego głowę, a jego srogość spada na jego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JAHWE stosownie do jego prawości i będę grał imieniu JAHWE,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2024-05-05T06:53:47Z</dcterms:modified>
</cp:coreProperties>
</file>