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moja ręka była wyciągnięta i nie mdlała, Moja dusza odmawiała pocieszenia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Pana w dniu mojej niedoli, Nocą wyciągałem ręce bez znużenia, Nic mej duszy nie mogło ukoić: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wspominałem Boga, byłem strwożony; rozmyślałem, a mój duch był ogarnięty utrapieniem.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Pana: wyciągałem w nocy ręce moje bez przestania, a nie dała się ucieszyć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utrapienia mego szukałem Boga, rękami memi w nocy ku niemu, a nie jestem omylon. Nie chciała się dać pocieszyć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dzień mojej niedoli. Moja ręka w nocy niestrudzenie wyciągnięta, moja dusza odmawia przyjęcia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mej niedoli, Ręka moja jest wyciągnięta w nocy i nie mdleje. Dusza moja nie chce przyjąć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Pana w dniu mojej niedoli, przez całą noc wyciągam rękę niestrudzenie, moja dusza jest niepocieszona.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mego utrapienia zwracam się do PANA; ręce me nocą wyciągam do Niego niestrudzenie, lecz nie znajduję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mej niedoli szukam Pana, w nocy niestrudzenie wyciągam dłonie, dusza moja nie znajduje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ми почули і ми пізнали і це нам розповіли наші батьки,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mojej niedoli szukam Pana, w nocy nie przestaje wyciągać się moja ręka i nie daje się ukoić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Boga i będę poruszony; będę rozważał, aż mój duch omdleje.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2024-04-28T15:58:29Z</dcterms:modified>
</cp:coreProperties>
</file>