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przy blasku księżyca, W czasie pełni,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taki nakaz w Izraelu, prawo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na nowiu miesiąca, czasu ułożonego, w dzień święta naszego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na nowiu w trąbę, w dzień zacny uroczystego święta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nowiu, podczas pełni, w nasz dzień uroczysty!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na nowiu, W pełnię, w dniu święta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nowiu, podczas pełni księżyca,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trąbę w czas nowiu i w czas pełni, w nasze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dzień nowiu, w dzień pełni księży ca, w dzień naszego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Визволіть бідного і вбогого, спасіть з руки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w miesiącu, podczas pełni, w dzień naszej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przepis dla Izraela, sądownicze rozstrzygnięcie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2024-04-29T09:05:40Z</dcterms:modified>
</cp:coreProperties>
</file>