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przyjaciela ani przyjaciela ojca; nie wchodź też do domu brata w dniu swojej niedoli – lepszy sąsiad blisko niż brat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2024-04-28T20:00:12Z</dcterms:modified>
</cp:coreProperties>
</file>