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3"/>
        <w:gridCol w:w="1569"/>
        <w:gridCol w:w="6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okrada ojca i matkę,* twierdząc: To nie jest przestępstwo, jest wspólnikiem niegodziwca.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19:26&lt;/x&gt;; &lt;x&gt;240 20:20&lt;/x&gt;; &lt;x&gt;240 28:24&lt;/x&gt;; &lt;x&gt;240 30:11&lt;/x&gt;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2024-04-29T15:57:35Z</dcterms:modified>
</cp:coreProperties>
</file>