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1704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Porzucający Prawo* chwalą bezbożnego; zwalczają go ci, którzy strzegą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Chodzi prawdopodobnie o Prawo Mojżeszowe. Hbr. </w:t>
      </w:r>
      <w:r>
        <w:rPr>
          <w:rtl/>
        </w:rPr>
        <w:t>תֹורָה</w:t>
      </w:r>
      <w:r>
        <w:rPr>
          <w:rtl w:val="0"/>
        </w:rPr>
        <w:t xml:space="preserve"> (tora h) odnosi się też w Prz do nauki w sensie ogółu instrukcji, na przykład rodzicielskich.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28:9&lt;/x&gt;; &lt;x&gt;240 29:18&lt;/x&gt;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2024-04-29T15:26:55Z</dcterms:modified>
</cp:coreProperties>
</file>