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3"/>
        <w:gridCol w:w="2224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statki handlowe – sprowadza chleb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2024-04-28T05:48:05Z</dcterms:modified>
</cp:coreProperties>
</file>