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 więzienia wyszedł, aby rządzić; tak, też w swym królestwie urodził się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wyszedł z więzienia, by wstąpić na tron. Tak, w swym królestwie urodził się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wychodzi z więzienia, aby królować, a ten urodzony w swoim królestwie zubożeje.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ów z więzienia wychodzi, aby królował, a ten i w królestwie swojem zubożeć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czasem drugi z więzienia i z oków wychodzi na królestwo, a drugi urodziwszy się królem, zostawa żebrakiem.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 więzienia, aby królować, a zdobył godność królewską, choć urodził się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wyszedłszy z więzienia, został królem, chociaż urodził się ubogim, gdy królem był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może wyjść z więzienia i zostać królem, pomimo iż w królestwie narodził się jako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on wyszedł z więzienia, aby zostać królem, i mimo swej godności królewskiej urodził się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oto wychodzi z więzienia, by panować, chociaż za panowania tamtego urodził się biedakiem.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вийде з дому кайдан, щоб царювати, бо і в його царстві бідним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tamten wyszedł z więzienia i został królem, choć urodził się ubogim w jego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wyszedł z więzienia, by zostać królem, chociaż urodził się w królestwie tamtego jako ubogi.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2024-04-27T18:55:58Z</dcterms:modified>
</cp:coreProperties>
</file>