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(byli) z drugim młodzieńcem, który nastanie po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2024-04-27T21:28:16Z</dcterms:modified>
</cp:coreProperties>
</file>