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pewna bolesna sprawa, którą widziałem pod słońcem: Bogactwo zachowane na nieszczęście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Słodki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robotnika, czy je mało, czy dużo, ale obfitość bogatego nie daje mu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którąm widział pod słońcem; bogactwa zachowane na złe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niemoc barzo zła, którąm widział pod słońcem: bogactwa zachowane na złe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mało, czy dużo on zje, lecz bogacz mimo swej sytości nie ma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bolesny wypadek pod słońcem: Bogactwo zachowane dla jego właściciela na jego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straszną chorobę. Jest nią troska o majątek, która przynosi udrękę jego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wielkie zło. Widziałem pod słońcem człowieka gromadzącego bogactwo, które spowodowało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bolesne zło, które widziałem pod słońcem: bogactwo przechowywane przez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недуга, яку я побачив під сонцем, багацтво бережене при власникові на його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 widziałem pod słońcem bogactwo strzeżone przez jego właściciela, ku własnemu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sługi, czy zje on mało, czy dużo; lecz bogatemu jego dostatek nie pozwala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2024-05-01T01:53:30Z</dcterms:modified>
</cp:coreProperties>
</file>