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bo mnie rozbrajają! Twoje włosy są jak stado kóz, które spływają* z 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oczy, bo mnie rozbrajają! Twoje włosy — to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gdyż one mnie urzekają. Twoje włosy są jak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są jako stado owiec, które wychodzą z kąpieli, z których każda miewa po dwojgu, a niepłodnej niemasz między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trzoda owiec, które wyszły z kąpieli, wszytkie mające po dwojgu jagniątek, a niepłodnej nie masz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oczy, bo niepokoją mnie. Włosy twoje jak stado kóz falujące na [górach]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swoje oczy ode mnie, bo mnie przerażają! Twoje włosy są jak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swe oczy ode mnie, gdyż one mnie urzekły. Twoje włosy są jak stado kóz, które zstąpiły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oczy ode mnie, bo wprawiają mnie w niepokój! Twoje włosy są jak stado kóz, które spływają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twoje oczy, bo mnie urzekają. Twoje włosy są jak stado kóz, zstępujących z [gór]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твої очі з перед мене, бо вони мене полонили. Твоє волосся як стада кіз, які зявилися з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twoje oczy, bowiem przejmują mnie trwogą. Twoje sploty są jak stado kóz, co ześlizgują się z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oczy, bo wzbudziły we mnie niepokój. Włosy twoje są jak stado kóz, które zeskoczyły z 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spływają,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zstępują, wg G: które zjawiają się, αἳ ἀνεφάνησαν, &lt;x&gt;260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2024-05-05T09:37:45Z</dcterms:modified>
</cp:coreProperties>
</file>