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na pustyni prawo, a sprawiedliwość osiądzie w sadzie.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zamieszka prawo, w sadzie osiądzie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zamieszka na pustyni, sprawiedliwość osiądzie na urodzajnym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 przemieszkiwał na puszczy, a sprawiedliwość pole urodzajne 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 mieszkał na pustyni, a sprawiedliwość na Karmelu osiędzie.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osiądzie prawo, a sprawiedliwość zamieszka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na pustyni prawo, a sprawiedliwość osiądzie na urodzajnym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zamieszka prawo, w ogrodzie zasiądzie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zamieszka na pustyni, a sprawiedliwość osiądzie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prawość na pustyni zamieszka i sprawiedliwość w ogrodzie 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спочине в пустині суд, і праведність поселиться в Кармилі.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zamieszka sąd, a sprawiedliwość osiądzie w sadzie.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 pustkowiu będzie przebywać sprawiedliwość, a w sadzie zamieszka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2024-04-28T05:58:35Z</dcterms:modified>
</cp:coreProperties>
</file>