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wejdź do ciemności, córko chaldejska, gdyż już nie będą cię nazywali panią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milczeniu. Skryj się w ciemności, córko chaldejska! Tak, już nie nazwą cię panią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wejdź w ciemności, córko chaldejska, bo już nie będą cię nazywali panią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Siedź milcząc, a wnijdź do ciemności, córko Chaldejska! bo cię więcej nie będą nazywać panią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Siedź milcząc a wnidź w ciemności, córko Chaldejska, bo cię nie będą więcej zwać Panią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wejdź w ciemności, Córo Chaldejska! Bo nie nazwą ciebie ponownie władczynią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wejdź do ciemności, córko chaldejska, gdyż już nie będą cię nazywali panią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milczeniu, wejdź w ciemności, córo chaldejska, bo już cię nie nazwą władczynią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odejdź w ciemność, córko chaldejska! Bo już cię nie będą nazywać władczynią królestw!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w milczeniu i przejdź do ciemności, córo chaldejska! Bo już cię więcej nie będą nazywać królestw władczynią!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Сядь викінчена, ввійди в темряву, дочко халдеїв, ані не назвешся силою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Siedź w milczeniu i skryj się w ciemności, córo Kasdi, bo nie będą cię nadal nazywać władczynią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cicho i wejdź do ciemności, córo Chaldejczyków, bo już nigdy więcej nie będą cię zwać Panią Królestw.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2024-04-29T22:03:39Z</dcterms:modified>
</cp:coreProperties>
</file>