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na nagłe nieszczęście, gdyż będą pokoleniem błogosławionych przez JAHWE — a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trudzić się na próżno ani rodzić, aby się bać, gdyż są potomstwem błogosławionym przez JAHWE, oni i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robić próżno, ani płodzić będą na postrach; bo będą nasieniem błogosławionych od Pana, oni i potomkowie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Wybrani moi nie będą robić próżno ani będą rodzić w zatrwożeniu, bo nasienie błogosławionych PANskich są i wnukowie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płodzić dzieci na zgubę, bo plemieniem błogosławionych przez Pana są oni sami i potomkowie ich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 próżno trudzić i nie będą rodzić dzieci przeznaczonych na wczesną śmierć, gdyż są pokoleniem błogosławionych przez Pana, a ich latorośle pozostaną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daremnie ani rodzić dzieci na zgubę, bo są plemieniem błogosławionych Pana, a wraz z nimi ich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dzieci, by żyły w strachu, bo są potomstwem błogosławionym przez JAHWE, a wraz z nimi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darmo ani też rodzić dla nagłej zagłady. Są oni bowiem rodem wybrańców Jahwe, i wraz z nimi ich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вибрані не трудитимуться на марно, ані не народять дітей на прокляття, бо вони насіння поблагословлене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daremnie trudzili, ani rodzili na zgubę; bowiem oni będą rodem błogosławionym przez WIEKUISTEGO, a wraz z nimi ich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mozolić na darmo ani rodzić na niepokój, gdyż są potomstwem złożonym z błogosławionych przez JAHWE, a wraz z nimi ich potomkowie.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2024-05-20T21:01:27Z</dcterms:modified>
</cp:coreProperties>
</file>