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położy się mający wyciek, będzie nieczyste i każdy sprzęt, na którym usiądzie,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spocząłby taki mężczyzna, będzie nieczyste, i każdy sprzęt, na którym by usiadł,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będzie leżał chory na wyciek,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pościel, na której by leżał płynienie cierpiący, nieczysta będzie, i wszystko, na czem by usiadł,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pościel, na której by spał, nieczysta będzie, i gdzie by kolwiek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spoczywał chory na wycieki, jest nieczyste. Każdy przedmiot, na którym siedział,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łoże, na którym będzie leżał mający wyciek, będzie nieczyste i każdy sprzęt, na którym usiądzie,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spocznie ten, który miał wyciek, będzie nieczyste i każdy przedmiot, na którym on siedział,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będzie każde posłanie, na którym leżał chory na wycieki, i każdy przedmiot, na którym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spoczywałby cierpiący na upływ, i każdy sprzęt, na którym by usiadł, będą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posłanie, na którym położy się mężczyzna mający wyciek, będzie rytualnie skażone, i każdy sprzęt, na którym usiądzie, będzie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ліжко, на якому спатиме на ньому той, хто виливає насіння, буде нечистим, і всякий посуд, на якому сяде на ньому той, хто проливає насіння,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na której leżał dotknięty upławami jest nieczysta; każdy też sprzęt, na którym usiadł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ʼKażde łóżko, na którym się położy ktoś mający wyciek, będzie nieczyste i każdy przedmiot, na którym on usiądzie,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2024-04-30T08:36:55Z</dcterms:modified>
</cp:coreProperties>
</file>