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sprzęcie, na którym siedział mający wyciek,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2024-04-30T12:13:22Z</dcterms:modified>
</cp:coreProperties>
</file>