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przez odsłanianie 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swego ojca lub matki; ona jest twoją matką,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twego, także sromoty matki twojej nie odkryjesz; matką twoją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 i sromoty matki twej nie odkryjesz: matka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 -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i 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matką, nie będziesz więc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odsłonisz nagości swojego ojca, współżyjąc ze swoją matką. To jest twoja matka, 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[więc] odkrywał nagości swego ojca ani matki. Ona jest matką twoją, nie będziesz zatem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[żony] twojego ojca ani nagości twojej matki, [bo nawet jeśli nie jest żoną twojego ojca], jest twoją matką,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твого батька і встид твоєї матері не відкриєш, бо це твоя матір, і не відкриєш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twojego ojca, albo nagości twojej matki; to twoja matka nie odkrywaj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odsłonić nagości swego ojca i nagości swej matki. Ona jest twoją matką.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2024-04-27T23:26:04Z</dcterms:modified>
</cp:coreProperties>
</file>