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wziąłem (ten) zapieczętowany akt kupna, postanowienie (o przeniesieniu własności) i warunki (tego przeniesienia), oraz (odpis) otwarty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wziąłem ten zapieczętowany akt kupna, zawierający postanowienie o przeniesieniu własności i warunki tego przeniesienia, oraz jego otwarty odpis,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wziąłem akt kupna, zarówno ten zapieczętowany zgodnie z prawem i przepisami, jak i ten otwarty;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wziął według przykazania i prawa zapis kupna zapieczętowany i otwarty;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zapis posesyjej zapieczętowany, i kontrakty, i zeznania, i pieczęci z 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wziąłem kontrakt kupna, dokument zapieczętowany - według przepisów prawnych - oraz otwarty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wziąłem zapieczętowany akt kupna i otwarty odpis według przepisów prawnych,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wziąłem umowę kupna zapieczętowaną zgodnie z przepisami i ustawami i otwartą kopię.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jeden egzemplarz aktu kupna, zapieczętowany zgodnie z przepisami prawa, i drugi - otwarty.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wziąłem umowę kupna zapieczętowaną zgodnie z prawem i przepisami, oraz [drugą] - otwartą,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взяв книгу купна, запечатану і відкриту,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ten kupny list, zapieczętowany wedle przepisów i ustaw, lecz otwarty.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wziąłem akt kupna, ten opieczętowany zgodnie z przykazaniem i przepisana oraz ten otwarty,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2024-05-03T07:15:10Z</dcterms:modified>
</cp:coreProperties>
</file>