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2024-04-25T04:05:55Z</dcterms:modified>
</cp:coreProperties>
</file>