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następnego dnia po uśmierceniu Gedaliasza, gdy nikt jeszcze (o tym)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gdy nikt o tym jeszcze nie 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wtórego, gdy zabił Godolijasza, (o czem nikt nie zwiedział.)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wtórego dnia po zabiciu Godoliasza, gdy jeszcze nikt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zamordowaniu Godoliasza,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 zabiciu Gedaliasza, gdy nikt jeszcze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po zabiciu Gedaliasza,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po śmierci Godoliasza, gdy jeszcze nikt o tym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po zabójstwie Gedaliasza, kiedy nikt [jeszcze o tym] nie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другого дня після того як він побив Ґодолію, і людина не взнала,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po zabiciu Gedalji, gdy nikt jeszcze o tym nie wiedział,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 dzień po uśmierceniu Gedaliasza, gdy nikt o tym nie 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2024-05-01T00:53:03Z</dcterms:modified>
</cp:coreProperties>
</file>