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opuszczone jest (to) sławne miasto, radosny gród?!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2024-05-02T05:22:36Z</dcterms:modified>
</cp:coreProperties>
</file>