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lament na górach,* a na niwach pustyni – pieśń żałobną, gdyż są wypalone i nikt (tamtędy) nie przechodzi, i nie słychać tam głosu stad, nie ma ptactwa niebieskiego ani bydła, wybyły (stamtąd), odeszły!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płacz, lament na górach i pieśń żałobną na pastwiskach pustyni, gdyż są wypalone, nikt tamtędy nie chodzi. Nie słychać tam odgłosu stad, brak tam ptactwa na niebie i bydła — odleciały stamtąd, odeszły!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powinienem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nawiedzić? — mówi JAHWE. Czyż nad takim narodem moja dusza nie powinna się zemścić?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nienawidzę ich? mówi Pan; izali nad narodem takowym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dlatego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górach podnieście płacz i lament; na pastwiskach stepowych - pieśń żałobną, bo są spalone. Nikt tamtędy nie przechodzi i nie słychać porykiwania bydła. Od ptaków podniebnych do dzikiego zwierza wszystko ucichło, znikło.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i narzekanie na górach, a na niwach stepu pieśń żałobną, gdyż są wypalone tak, iż nikt tamtędy nie przechodzi i nie słychać tam porykiwania stad, nie ma ptactwa niebieskiego ani bydła, uciekły, zbiegły!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podniosę płacz i lament, a na pastwiskach stepowych pieśń żałobną, bo są spalone i nikt tamtędy nie przechodzi. Nie słyszy się głosu stada, zarówno ptactwo podniebne, jak i bydło uciekły, zniknęły.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Wybuchnijcie płaczem i skargą żałobną w górach, lamentujcie na stepowych pastwiskach, gdyż tak zostały wypalone, że nikt tamtędy nie przechodzi. Nie słychać odgłosów zwierząt, ptaków powietrznych ani bydląt. Odeszły i już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płacz (i lament) na górach, tren smutku ponad rozłogami stepu! Spalone są bowiem, nikt [tam] nie przechodzi, nie słychać ryku trzody; ptaki powietrzne jak i zwierzęta rozpierzchły się, uszły.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підніміть плач і ридання на стежках пустині, бо вони опустіли, томущо немає людей. Не почули голос існування. Від птахів неба і аж до скотини (всі) жахнулися,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podniosą płacz i skargę, a na rozłogach stepu pieśń żałobną, bowiem opustoszały z powodu braku przechodnia, jak również nie słyszą ryku stada; rozbiegło się i rozpierzchło zarówno ptactwa nieba, jak i bydło.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miałbym dokonać z nimi rozrachunku?” – brzmi wypowiedź JAHWE. ”Albo czy na narodzie takim jak ten nie miałaby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4QJer a pomija det. przed góry.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2024-04-20T00:36:14Z</dcterms:modified>
</cp:coreProperties>
</file>