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(Twoja kara) za winę skończyła się, córko Syjonu, nie przedłuży (On) twojego wygnania.* ** Nawiedził cię zaś za twą winę, córko Edomu, odsłonił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Powrót z niewoli rozpoczął się w latach 538-535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1:1-2&lt;/x&gt;; &lt;x&gt;300 29:10-14&lt;/x&gt;; &lt;x&gt;340 9:1-2&lt;/x&gt;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49:7-22&lt;/x&gt;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2024-05-04T12:35:12Z</dcterms:modified>
</cp:coreProperties>
</file>