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6"/>
        <w:gridCol w:w="6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wszystkich, którzy byli wokół niego, jego wsparcie i całe jego oddziały, rozproszę na każdy wiatr, i miecza dobędę za 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2024-04-28T22:51:14Z</dcterms:modified>
</cp:coreProperties>
</file>